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21/26/FD2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Ersatzbeschaffung von mobilen Windows-basierten Endgeräten für Lehrkräfte im Hochsauerlandkreis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